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B" w14:textId="77777777" w:rsidR="00895F39" w:rsidRDefault="00895F39">
      <w:pPr>
        <w:spacing w:after="0" w:line="240" w:lineRule="auto"/>
        <w:jc w:val="both"/>
        <w:rPr>
          <w:rFonts w:ascii="Times New Roman" w:eastAsia="Times New Roman" w:hAnsi="Times New Roman" w:cs="Times New Roman"/>
          <w:sz w:val="24"/>
          <w:szCs w:val="24"/>
        </w:rPr>
      </w:pPr>
      <w:bookmarkStart w:id="0" w:name="_GoBack"/>
      <w:bookmarkEnd w:id="0"/>
    </w:p>
    <w:p w14:paraId="0000000C" w14:textId="51BD99AB" w:rsidR="00895F39" w:rsidRDefault="009A690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новым принципам управления, заложенным в федеральном</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проекте «</w:t>
      </w:r>
      <w:r>
        <w:rPr>
          <w:rFonts w:ascii="Times New Roman" w:eastAsia="Times New Roman" w:hAnsi="Times New Roman" w:cs="Times New Roman"/>
          <w:sz w:val="24"/>
          <w:szCs w:val="24"/>
        </w:rPr>
        <w:t>Успех каждого ребенка</w:t>
      </w:r>
      <w:r>
        <w:rPr>
          <w:rFonts w:ascii="Times New Roman" w:eastAsia="Times New Roman" w:hAnsi="Times New Roman" w:cs="Times New Roman"/>
          <w:color w:val="000000"/>
          <w:sz w:val="24"/>
          <w:szCs w:val="24"/>
        </w:rPr>
        <w:t xml:space="preserve">» национального проекта </w:t>
      </w:r>
      <w:r>
        <w:rPr>
          <w:rFonts w:ascii="Times New Roman" w:eastAsia="Times New Roman" w:hAnsi="Times New Roman" w:cs="Times New Roman"/>
          <w:sz w:val="24"/>
          <w:szCs w:val="24"/>
        </w:rPr>
        <w:t>«Образование»</w:t>
      </w:r>
      <w:r>
        <w:rPr>
          <w:rFonts w:ascii="Times New Roman" w:eastAsia="Times New Roman" w:hAnsi="Times New Roman" w:cs="Times New Roman"/>
          <w:color w:val="000000"/>
          <w:sz w:val="24"/>
          <w:szCs w:val="24"/>
        </w:rPr>
        <w:t xml:space="preserve">. С 1 января 2019 года Свердловская область является одним из многих субъектов Российской Федерации, внедряющих систему персонифицированного финансирования дополнительного образования детей – сертификаты дополнительного образования. Уже в 2019 году не менее </w:t>
      </w:r>
      <w:r w:rsidRPr="00A944AB">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 xml:space="preserve"> детей, проживающих на территории </w:t>
      </w:r>
      <w:r w:rsidR="00A944AB">
        <w:rPr>
          <w:rFonts w:ascii="Times New Roman" w:eastAsia="Times New Roman" w:hAnsi="Times New Roman" w:cs="Times New Roman"/>
          <w:color w:val="000000"/>
          <w:sz w:val="24"/>
          <w:szCs w:val="24"/>
        </w:rPr>
        <w:t xml:space="preserve">Муниципального образования город Алапаевск,  </w:t>
      </w:r>
      <w:r>
        <w:rPr>
          <w:rFonts w:ascii="Times New Roman" w:eastAsia="Times New Roman" w:hAnsi="Times New Roman" w:cs="Times New Roman"/>
          <w:color w:val="000000"/>
          <w:sz w:val="24"/>
          <w:szCs w:val="24"/>
        </w:rPr>
        <w:t>будут охвачены новой системой финансирования дополнительного образования.</w:t>
      </w:r>
    </w:p>
    <w:p w14:paraId="0000000D" w14:textId="77777777" w:rsidR="00895F39" w:rsidRDefault="009A690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Персонифицированное 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Фактически за именным сертификатом будут закреплены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или частная организация дополнительного образования, и даже индивидуальные предприниматели). Внедряя систему персонифицированного дополнительного образования детей, решаются сразу несколько важных задач:</w:t>
      </w:r>
    </w:p>
    <w:p w14:paraId="0000000E" w14:textId="77777777" w:rsidR="00895F39" w:rsidRDefault="009A690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дети получают возможность бесплатно обучаться в любых организациях, в том числе и тех, где ранее родителям приходилось платить свои деньги, при условии вхождения последних в региональный реестр поставщиков услуг дополнительного образования;</w:t>
      </w:r>
    </w:p>
    <w:p w14:paraId="0000000F" w14:textId="77777777" w:rsidR="00895F39" w:rsidRDefault="009A690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повышается конкуренция на рынке услуг дополнительного образования детей, а значит и  качество предоставляемых образовательных услуг; организации начинают ориентироваться на реальные образовательные потребности детей. Наличие сертификата у ребенка – наличие у его семьи возможности влиять на предложение образовательных программ (по общему закону «спрос рождает предложение»);</w:t>
      </w:r>
    </w:p>
    <w:p w14:paraId="00000010" w14:textId="77777777" w:rsidR="00895F39" w:rsidRDefault="009A690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 образовательных организаций, оказывающих качественные и востребованные услуги, появляется возможность привлекать дополнительное бюджетное финансирование;</w:t>
      </w:r>
    </w:p>
    <w:p w14:paraId="00000011" w14:textId="77777777" w:rsidR="00895F39" w:rsidRDefault="009A690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происходит «оздоровление» образовательных программ и услуг дополнительного образования, финансируемых за счёт бюджетных средств на разных уровнях, их ориентация на то, что действительно интересно детям;</w:t>
      </w:r>
    </w:p>
    <w:p w14:paraId="00000012" w14:textId="77777777" w:rsidR="00895F39" w:rsidRDefault="009A690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открывается доступ новых организаций (частных и индивидуальных предпринимателей) к бюджетным средствам на равных условиях с муниципальными учреждениями.</w:t>
      </w:r>
    </w:p>
    <w:p w14:paraId="00000013" w14:textId="77777777" w:rsidR="00895F39" w:rsidRDefault="009A690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целях введения новой организационно-управленческой системы ее правовое закрепление будет осуществляться как на </w:t>
      </w:r>
      <w:proofErr w:type="gramStart"/>
      <w:r>
        <w:rPr>
          <w:rFonts w:ascii="Times New Roman" w:eastAsia="Times New Roman" w:hAnsi="Times New Roman" w:cs="Times New Roman"/>
          <w:color w:val="000000"/>
          <w:sz w:val="24"/>
          <w:szCs w:val="24"/>
        </w:rPr>
        <w:t>региональном</w:t>
      </w:r>
      <w:proofErr w:type="gramEnd"/>
      <w:r>
        <w:rPr>
          <w:rFonts w:ascii="Times New Roman" w:eastAsia="Times New Roman" w:hAnsi="Times New Roman" w:cs="Times New Roman"/>
          <w:color w:val="000000"/>
          <w:sz w:val="24"/>
          <w:szCs w:val="24"/>
        </w:rPr>
        <w:t>, так и на муниципальном уровнях. На региональном уровне в настоящее время уже подготовлена к утверждению необходимая нормативно-правовая база, включающая концепцию функционирования системы и детальные правила ее организации. На местном уровне до 1 августа 2019 года также будут разработаны и утверждены все необходимые нормативные правовые акты, регламентирующие муниципальную систему сертификатов дополнительного образования.</w:t>
      </w:r>
    </w:p>
    <w:p w14:paraId="00000014" w14:textId="77777777" w:rsidR="00895F39" w:rsidRDefault="009A690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Ядром системы персонифицированного дополнительного образования является региональный модельный центр, выполняющий, помимо прочих, функции оператора персонифицированного финансирования. В его функции будет входить ведение реестров поставщиков образовательных услуг и реализуемых ими образовательных программ, обеспечение соблюдения участниками системы правил персонифицированного финансирования.</w:t>
      </w:r>
    </w:p>
    <w:p w14:paraId="00000015" w14:textId="77777777" w:rsidR="00895F39" w:rsidRDefault="009A690D">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Предоставление детям сертификатов дополнительного образования начнется уже в конце текущего (2018/2019) учебного года и до 1 сентября 2019 года сертификаты будут предоставлены всем желающим. Сертификат не нужно будет получать каждый учебный год, он будет выдаваться единожды и действовать до достижения ребёнком 18 лет. Средства на сертификате будут ежегодно пополняться. В зависимости от стоимости образовательной программы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системе, в которой можно будет выбирать кружки и секции, осуществлять запись на программы, отслеживать получение услуги и списание сре</w:t>
      </w:r>
      <w:proofErr w:type="gramStart"/>
      <w:r>
        <w:rPr>
          <w:rFonts w:ascii="Times New Roman" w:eastAsia="Times New Roman" w:hAnsi="Times New Roman" w:cs="Times New Roman"/>
          <w:sz w:val="24"/>
          <w:szCs w:val="24"/>
        </w:rPr>
        <w:t>дств с с</w:t>
      </w:r>
      <w:proofErr w:type="gramEnd"/>
      <w:r>
        <w:rPr>
          <w:rFonts w:ascii="Times New Roman" w:eastAsia="Times New Roman" w:hAnsi="Times New Roman" w:cs="Times New Roman"/>
          <w:sz w:val="24"/>
          <w:szCs w:val="24"/>
        </w:rPr>
        <w:t xml:space="preserve">ертификата, оценивать образовательную программу и многое другое. </w:t>
      </w:r>
      <w:r>
        <w:rPr>
          <w:rFonts w:ascii="Times New Roman" w:eastAsia="Times New Roman" w:hAnsi="Times New Roman" w:cs="Times New Roman"/>
          <w:color w:val="000000"/>
          <w:sz w:val="24"/>
          <w:szCs w:val="24"/>
        </w:rPr>
        <w:t>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w:t>
      </w:r>
    </w:p>
    <w:p w14:paraId="00000016" w14:textId="77777777" w:rsidR="00895F39" w:rsidRDefault="009A690D">
      <w:pPr>
        <w:pBdr>
          <w:top w:val="nil"/>
          <w:left w:val="nil"/>
          <w:bottom w:val="nil"/>
          <w:right w:val="nil"/>
          <w:between w:val="nil"/>
        </w:pBdr>
        <w:spacing w:after="0" w:line="240" w:lineRule="auto"/>
        <w:ind w:firstLine="567"/>
        <w:jc w:val="both"/>
        <w:rPr>
          <w:color w:val="000000"/>
        </w:rPr>
      </w:pPr>
      <w:bookmarkStart w:id="1" w:name="_gjdgxs" w:colFirst="0" w:colLast="0"/>
      <w:bookmarkEnd w:id="1"/>
      <w:r>
        <w:rPr>
          <w:rFonts w:ascii="Times New Roman" w:eastAsia="Times New Roman" w:hAnsi="Times New Roman" w:cs="Times New Roman"/>
          <w:color w:val="000000"/>
          <w:sz w:val="24"/>
          <w:szCs w:val="24"/>
        </w:rPr>
        <w:t xml:space="preserve">Отдельная работа в рамках внедрения системы проводится с частными организациями и индивидуальными предпринимателями, оказывающими услуги в сфере дополнительного образования детей. </w:t>
      </w:r>
      <w:proofErr w:type="gramStart"/>
      <w:r>
        <w:rPr>
          <w:rFonts w:ascii="Times New Roman" w:eastAsia="Times New Roman" w:hAnsi="Times New Roman" w:cs="Times New Roman"/>
          <w:color w:val="000000"/>
          <w:sz w:val="24"/>
          <w:szCs w:val="24"/>
        </w:rPr>
        <w:t>Все организации, реализующие программы дополнительного образования, которые хотят функционировать в системе персонифицированного дополнительного образования, должны войти в реестр поставщиков образовательных услуг и внести свои образовательные программы в специальный навигатор информационной системы.</w:t>
      </w:r>
      <w:proofErr w:type="gramEnd"/>
      <w:r>
        <w:rPr>
          <w:rFonts w:ascii="Times New Roman" w:eastAsia="Times New Roman" w:hAnsi="Times New Roman" w:cs="Times New Roman"/>
          <w:color w:val="000000"/>
          <w:sz w:val="24"/>
          <w:szCs w:val="24"/>
        </w:rPr>
        <w:t xml:space="preserve"> Чтобы стать поставщиком образовательных услуг, образовательной организации необходимо направить заявку через информационную систему, расположенную по ссылке </w:t>
      </w:r>
      <w:hyperlink r:id="rId6">
        <w:r>
          <w:rPr>
            <w:color w:val="0000FF"/>
            <w:u w:val="single"/>
          </w:rPr>
          <w:t>http://66.pfdo.ru/</w:t>
        </w:r>
      </w:hyperlink>
      <w:r>
        <w:rPr>
          <w:color w:val="000000"/>
        </w:rPr>
        <w:t xml:space="preserve"> </w:t>
      </w:r>
      <w:r>
        <w:rPr>
          <w:rFonts w:ascii="Times New Roman" w:eastAsia="Times New Roman" w:hAnsi="Times New Roman" w:cs="Times New Roman"/>
          <w:color w:val="000000"/>
          <w:sz w:val="24"/>
          <w:szCs w:val="24"/>
        </w:rPr>
        <w:t xml:space="preserve">, заполнить заявку и </w:t>
      </w:r>
      <w:proofErr w:type="gramStart"/>
      <w:r>
        <w:rPr>
          <w:rFonts w:ascii="Times New Roman" w:eastAsia="Times New Roman" w:hAnsi="Times New Roman" w:cs="Times New Roman"/>
          <w:color w:val="000000"/>
          <w:sz w:val="24"/>
          <w:szCs w:val="24"/>
        </w:rPr>
        <w:t>разместить копии</w:t>
      </w:r>
      <w:proofErr w:type="gramEnd"/>
      <w:r>
        <w:rPr>
          <w:rFonts w:ascii="Times New Roman" w:eastAsia="Times New Roman" w:hAnsi="Times New Roman" w:cs="Times New Roman"/>
          <w:color w:val="000000"/>
          <w:sz w:val="24"/>
          <w:szCs w:val="24"/>
        </w:rPr>
        <w:t xml:space="preserve"> документов. В настоящее время работа по регистрации поставщиков образовательных услуг в информационной системе уже ведется.</w:t>
      </w:r>
    </w:p>
    <w:p w14:paraId="00000017" w14:textId="77777777" w:rsidR="00895F39" w:rsidRDefault="00895F3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sectPr w:rsidR="00895F39">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5E4FA2"/>
    <w:multiLevelType w:val="multilevel"/>
    <w:tmpl w:val="86D88A6E"/>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895F39"/>
    <w:rsid w:val="00895F39"/>
    <w:rsid w:val="009A690D"/>
    <w:rsid w:val="00A94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835</Words>
  <Characters>4760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Управление образован</dc:creator>
  <cp:lastModifiedBy>Управление образован</cp:lastModifiedBy>
  <cp:revision>4</cp:revision>
  <dcterms:created xsi:type="dcterms:W3CDTF">2019-03-21T04:31:00Z</dcterms:created>
  <dcterms:modified xsi:type="dcterms:W3CDTF">2019-03-21T05:39:00Z</dcterms:modified>
</cp:coreProperties>
</file>